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420"/>
        <w:jc w:val="center"/>
        <w:rPr>
          <w:sz w:val="44"/>
          <w:szCs w:val="44"/>
        </w:rPr>
      </w:pPr>
      <w:r>
        <w:rPr>
          <w:sz w:val="44"/>
          <w:szCs w:val="44"/>
        </w:rPr>
        <w:t xml:space="preserve">  </w:t>
      </w:r>
      <w:r>
        <w:rPr>
          <w:rFonts w:hint="eastAsia"/>
          <w:sz w:val="44"/>
          <w:szCs w:val="44"/>
        </w:rPr>
        <w:t>第</w:t>
      </w:r>
      <w:r>
        <w:rPr>
          <w:rFonts w:hint="eastAsia"/>
          <w:sz w:val="44"/>
          <w:szCs w:val="44"/>
          <w:lang w:val="en-US" w:eastAsia="zh-CN"/>
        </w:rPr>
        <w:t>十八</w:t>
      </w:r>
      <w:r>
        <w:rPr>
          <w:rFonts w:hint="eastAsia"/>
          <w:sz w:val="44"/>
          <w:szCs w:val="44"/>
        </w:rPr>
        <w:t>周</w:t>
      </w:r>
      <w:r>
        <w:rPr>
          <w:sz w:val="44"/>
          <w:szCs w:val="44"/>
        </w:rPr>
        <w:t xml:space="preserve">学生餐厅菜谱 </w:t>
      </w:r>
    </w:p>
    <w:tbl>
      <w:tblPr>
        <w:tblStyle w:val="4"/>
        <w:tblW w:w="4984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" w:type="dxa"/>
          <w:bottom w:w="0" w:type="dxa"/>
          <w:right w:w="10" w:type="dxa"/>
        </w:tblCellMar>
      </w:tblPr>
      <w:tblGrid>
        <w:gridCol w:w="1550"/>
        <w:gridCol w:w="1470"/>
        <w:gridCol w:w="1502"/>
        <w:gridCol w:w="1465"/>
        <w:gridCol w:w="1482"/>
        <w:gridCol w:w="102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729" w:hRule="atLeast"/>
          <w:jc w:val="center"/>
        </w:trPr>
        <w:tc>
          <w:tcPr>
            <w:tcW w:w="91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sz w:val="30"/>
                <w:szCs w:val="30"/>
              </w:rPr>
            </w:pPr>
            <w:r>
              <w:rPr>
                <w:rFonts w:hint="eastAsia"/>
                <w:b w:val="0"/>
                <w:bCs w:val="0"/>
                <w:sz w:val="30"/>
                <w:szCs w:val="30"/>
              </w:rPr>
              <w:t>星期一</w:t>
            </w:r>
          </w:p>
          <w:p>
            <w:pPr>
              <w:jc w:val="center"/>
              <w:rPr>
                <w:rFonts w:hint="default" w:eastAsiaTheme="minorEastAsia"/>
                <w:b w:val="0"/>
                <w:bCs w:val="0"/>
                <w:sz w:val="30"/>
                <w:szCs w:val="3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30"/>
                <w:szCs w:val="30"/>
                <w:lang w:val="en-US" w:eastAsia="zh-CN"/>
              </w:rPr>
              <w:t>1.8</w:t>
            </w:r>
          </w:p>
        </w:tc>
        <w:tc>
          <w:tcPr>
            <w:tcW w:w="86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sz w:val="30"/>
                <w:szCs w:val="30"/>
              </w:rPr>
            </w:pPr>
            <w:r>
              <w:rPr>
                <w:b w:val="0"/>
                <w:bCs w:val="0"/>
                <w:sz w:val="30"/>
                <w:szCs w:val="30"/>
              </w:rPr>
              <w:t>星期</w:t>
            </w:r>
            <w:r>
              <w:rPr>
                <w:rFonts w:hint="eastAsia"/>
                <w:b w:val="0"/>
                <w:bCs w:val="0"/>
                <w:sz w:val="30"/>
                <w:szCs w:val="30"/>
              </w:rPr>
              <w:t>二</w:t>
            </w:r>
          </w:p>
          <w:p>
            <w:pPr>
              <w:jc w:val="center"/>
              <w:rPr>
                <w:rFonts w:hint="default" w:eastAsiaTheme="minorEastAsia"/>
                <w:b w:val="0"/>
                <w:bCs w:val="0"/>
                <w:sz w:val="30"/>
                <w:szCs w:val="3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30"/>
                <w:szCs w:val="30"/>
                <w:lang w:val="en-US" w:eastAsia="zh-CN"/>
              </w:rPr>
              <w:t>1.9</w:t>
            </w:r>
          </w:p>
        </w:tc>
        <w:tc>
          <w:tcPr>
            <w:tcW w:w="88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sz w:val="30"/>
                <w:szCs w:val="30"/>
              </w:rPr>
            </w:pPr>
            <w:r>
              <w:rPr>
                <w:b w:val="0"/>
                <w:bCs w:val="0"/>
                <w:sz w:val="30"/>
                <w:szCs w:val="30"/>
              </w:rPr>
              <w:t>星</w:t>
            </w:r>
            <w:r>
              <w:rPr>
                <w:rFonts w:hint="eastAsia"/>
                <w:b w:val="0"/>
                <w:bCs w:val="0"/>
                <w:sz w:val="30"/>
                <w:szCs w:val="30"/>
              </w:rPr>
              <w:t>期三</w:t>
            </w:r>
          </w:p>
          <w:p>
            <w:pPr>
              <w:jc w:val="center"/>
              <w:rPr>
                <w:rFonts w:hint="default" w:eastAsiaTheme="minorEastAsia"/>
                <w:b w:val="0"/>
                <w:bCs w:val="0"/>
                <w:sz w:val="30"/>
                <w:szCs w:val="3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30"/>
                <w:szCs w:val="30"/>
                <w:lang w:val="en-US" w:eastAsia="zh-CN"/>
              </w:rPr>
              <w:t>1.10</w:t>
            </w:r>
          </w:p>
        </w:tc>
        <w:tc>
          <w:tcPr>
            <w:tcW w:w="86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sz w:val="30"/>
                <w:szCs w:val="30"/>
              </w:rPr>
            </w:pPr>
            <w:r>
              <w:rPr>
                <w:b w:val="0"/>
                <w:bCs w:val="0"/>
                <w:sz w:val="30"/>
                <w:szCs w:val="30"/>
              </w:rPr>
              <w:t>星期</w:t>
            </w:r>
            <w:r>
              <w:rPr>
                <w:rFonts w:hint="eastAsia"/>
                <w:b w:val="0"/>
                <w:bCs w:val="0"/>
                <w:sz w:val="30"/>
                <w:szCs w:val="30"/>
              </w:rPr>
              <w:t>四</w:t>
            </w:r>
          </w:p>
          <w:p>
            <w:pPr>
              <w:ind w:firstLine="300" w:firstLineChars="100"/>
              <w:rPr>
                <w:rFonts w:hint="default" w:eastAsiaTheme="minorEastAsia"/>
                <w:b w:val="0"/>
                <w:bCs w:val="0"/>
                <w:sz w:val="30"/>
                <w:szCs w:val="3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30"/>
                <w:szCs w:val="30"/>
                <w:lang w:val="en-US" w:eastAsia="zh-CN"/>
              </w:rPr>
              <w:t>1.11</w:t>
            </w:r>
          </w:p>
        </w:tc>
        <w:tc>
          <w:tcPr>
            <w:tcW w:w="87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sz w:val="30"/>
                <w:szCs w:val="30"/>
              </w:rPr>
            </w:pPr>
            <w:r>
              <w:rPr>
                <w:b w:val="0"/>
                <w:bCs w:val="0"/>
                <w:sz w:val="30"/>
                <w:szCs w:val="30"/>
              </w:rPr>
              <w:t>星期</w:t>
            </w:r>
            <w:r>
              <w:rPr>
                <w:rFonts w:hint="eastAsia"/>
                <w:b w:val="0"/>
                <w:bCs w:val="0"/>
                <w:sz w:val="30"/>
                <w:szCs w:val="30"/>
              </w:rPr>
              <w:t>五</w:t>
            </w:r>
          </w:p>
          <w:p>
            <w:pPr>
              <w:jc w:val="center"/>
              <w:rPr>
                <w:rFonts w:hint="default" w:eastAsiaTheme="minorEastAsia"/>
                <w:b w:val="0"/>
                <w:bCs w:val="0"/>
                <w:sz w:val="30"/>
                <w:szCs w:val="3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30"/>
                <w:szCs w:val="30"/>
                <w:lang w:val="en-US" w:eastAsia="zh-CN"/>
              </w:rPr>
              <w:t>1.12</w:t>
            </w:r>
          </w:p>
        </w:tc>
        <w:tc>
          <w:tcPr>
            <w:tcW w:w="60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sz w:val="30"/>
                <w:szCs w:val="30"/>
              </w:rPr>
            </w:pPr>
            <w:r>
              <w:rPr>
                <w:b w:val="0"/>
                <w:bCs w:val="0"/>
                <w:sz w:val="30"/>
                <w:szCs w:val="30"/>
              </w:rPr>
              <w:t>价格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709" w:hRule="atLeast"/>
          <w:jc w:val="center"/>
        </w:trPr>
        <w:tc>
          <w:tcPr>
            <w:tcW w:w="5000" w:type="pct"/>
            <w:gridSpan w:val="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sz w:val="21"/>
                <w:szCs w:val="21"/>
              </w:rPr>
            </w:pPr>
            <w:r>
              <w:rPr>
                <w:b w:val="0"/>
                <w:bCs w:val="0"/>
                <w:sz w:val="21"/>
                <w:szCs w:val="21"/>
              </w:rPr>
              <w:t>套  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709" w:hRule="atLeast"/>
          <w:jc w:val="center"/>
        </w:trPr>
        <w:tc>
          <w:tcPr>
            <w:tcW w:w="91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红烧鸡腿</w:t>
            </w:r>
          </w:p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100克</w:t>
            </w:r>
          </w:p>
        </w:tc>
        <w:tc>
          <w:tcPr>
            <w:tcW w:w="86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红烧肉</w:t>
            </w:r>
          </w:p>
          <w:p>
            <w:pPr>
              <w:rPr>
                <w:b w:val="0"/>
                <w:bCs w:val="0"/>
                <w:sz w:val="21"/>
                <w:szCs w:val="21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</w:rPr>
              <w:t>100克</w:t>
            </w:r>
          </w:p>
        </w:tc>
        <w:tc>
          <w:tcPr>
            <w:tcW w:w="150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红烧马蹄肉圆</w:t>
            </w:r>
          </w:p>
          <w:p>
            <w:pPr>
              <w:rPr>
                <w:b w:val="0"/>
                <w:bCs w:val="0"/>
                <w:sz w:val="21"/>
                <w:szCs w:val="21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</w:rPr>
              <w:t>100克</w:t>
            </w:r>
          </w:p>
        </w:tc>
        <w:tc>
          <w:tcPr>
            <w:tcW w:w="86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锅包肉</w:t>
            </w:r>
          </w:p>
          <w:p>
            <w:pPr>
              <w:rPr>
                <w:b w:val="0"/>
                <w:bCs w:val="0"/>
                <w:sz w:val="21"/>
                <w:szCs w:val="21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</w:rPr>
              <w:t>100克</w:t>
            </w:r>
          </w:p>
        </w:tc>
        <w:tc>
          <w:tcPr>
            <w:tcW w:w="87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ind w:left="210" w:hanging="210" w:hangingChars="100"/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糖醋排骨</w:t>
            </w:r>
          </w:p>
          <w:p>
            <w:pPr>
              <w:ind w:left="210" w:hanging="210" w:hangingChars="100"/>
              <w:rPr>
                <w:b w:val="0"/>
                <w:bCs w:val="0"/>
                <w:sz w:val="21"/>
                <w:szCs w:val="21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</w:rPr>
              <w:t>100克</w:t>
            </w:r>
          </w:p>
        </w:tc>
        <w:tc>
          <w:tcPr>
            <w:tcW w:w="602" w:type="pct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sz w:val="21"/>
                <w:szCs w:val="21"/>
              </w:rPr>
            </w:pPr>
            <w:r>
              <w:rPr>
                <w:b w:val="0"/>
                <w:bCs w:val="0"/>
                <w:sz w:val="21"/>
                <w:szCs w:val="21"/>
              </w:rPr>
              <w:t>1</w:t>
            </w:r>
            <w:r>
              <w:rPr>
                <w:rFonts w:hint="eastAsia"/>
                <w:b w:val="0"/>
                <w:bCs w:val="0"/>
                <w:sz w:val="21"/>
                <w:szCs w:val="21"/>
              </w:rPr>
              <w:t>5</w:t>
            </w:r>
            <w:r>
              <w:rPr>
                <w:b w:val="0"/>
                <w:bCs w:val="0"/>
                <w:sz w:val="21"/>
                <w:szCs w:val="21"/>
              </w:rPr>
              <w:t>元/份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709" w:hRule="atLeast"/>
          <w:jc w:val="center"/>
        </w:trPr>
        <w:tc>
          <w:tcPr>
            <w:tcW w:w="91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木须肉片</w:t>
            </w:r>
          </w:p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90克</w:t>
            </w:r>
          </w:p>
        </w:tc>
        <w:tc>
          <w:tcPr>
            <w:tcW w:w="86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西红柿炒蛋</w:t>
            </w:r>
          </w:p>
          <w:p>
            <w:pPr>
              <w:rPr>
                <w:b w:val="0"/>
                <w:bCs w:val="0"/>
                <w:sz w:val="21"/>
                <w:szCs w:val="21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</w:rPr>
              <w:t>90克</w:t>
            </w:r>
          </w:p>
        </w:tc>
        <w:tc>
          <w:tcPr>
            <w:tcW w:w="150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鱼香毛豆肉丝</w:t>
            </w:r>
          </w:p>
          <w:p>
            <w:pPr>
              <w:rPr>
                <w:b w:val="0"/>
                <w:bCs w:val="0"/>
                <w:sz w:val="21"/>
                <w:szCs w:val="21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</w:rPr>
              <w:t>90克</w:t>
            </w:r>
          </w:p>
        </w:tc>
        <w:tc>
          <w:tcPr>
            <w:tcW w:w="86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b w:val="0"/>
                <w:bCs w:val="0"/>
                <w:sz w:val="21"/>
                <w:szCs w:val="21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 xml:space="preserve"> 彩椒杏鲍菇炒肉片</w:t>
            </w:r>
            <w:r>
              <w:rPr>
                <w:rFonts w:hint="eastAsia"/>
                <w:b w:val="0"/>
                <w:bCs w:val="0"/>
                <w:sz w:val="21"/>
                <w:szCs w:val="21"/>
              </w:rPr>
              <w:t>90克</w:t>
            </w:r>
          </w:p>
        </w:tc>
        <w:tc>
          <w:tcPr>
            <w:tcW w:w="87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b w:val="0"/>
                <w:bCs w:val="0"/>
                <w:sz w:val="21"/>
                <w:szCs w:val="21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青椒面筋毛豆炒肉丝</w:t>
            </w:r>
            <w:r>
              <w:rPr>
                <w:rFonts w:hint="eastAsia"/>
                <w:b w:val="0"/>
                <w:bCs w:val="0"/>
                <w:sz w:val="21"/>
                <w:szCs w:val="21"/>
              </w:rPr>
              <w:t>90克</w:t>
            </w:r>
          </w:p>
        </w:tc>
        <w:tc>
          <w:tcPr>
            <w:tcW w:w="602" w:type="pct"/>
            <w:vMerge w:val="continu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709" w:hRule="atLeast"/>
          <w:jc w:val="center"/>
        </w:trPr>
        <w:tc>
          <w:tcPr>
            <w:tcW w:w="91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麻婆豆腐</w:t>
            </w:r>
          </w:p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90克</w:t>
            </w:r>
          </w:p>
        </w:tc>
        <w:tc>
          <w:tcPr>
            <w:tcW w:w="86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b w:val="0"/>
                <w:bCs w:val="0"/>
                <w:sz w:val="21"/>
                <w:szCs w:val="21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韭菜炒银牙</w:t>
            </w:r>
            <w:r>
              <w:rPr>
                <w:rFonts w:hint="eastAsia"/>
                <w:b w:val="0"/>
                <w:bCs w:val="0"/>
                <w:sz w:val="21"/>
                <w:szCs w:val="21"/>
              </w:rPr>
              <w:t>90克</w:t>
            </w:r>
          </w:p>
        </w:tc>
        <w:tc>
          <w:tcPr>
            <w:tcW w:w="150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b w:val="0"/>
                <w:bCs w:val="0"/>
                <w:sz w:val="21"/>
                <w:szCs w:val="21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小白菜豆腐果</w:t>
            </w:r>
            <w:r>
              <w:rPr>
                <w:rFonts w:hint="eastAsia"/>
                <w:b w:val="0"/>
                <w:bCs w:val="0"/>
                <w:sz w:val="21"/>
                <w:szCs w:val="21"/>
              </w:rPr>
              <w:t>90克</w:t>
            </w:r>
          </w:p>
        </w:tc>
        <w:tc>
          <w:tcPr>
            <w:tcW w:w="86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b w:val="0"/>
                <w:bCs w:val="0"/>
                <w:sz w:val="21"/>
                <w:szCs w:val="21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麻油海带干丝</w:t>
            </w:r>
            <w:r>
              <w:rPr>
                <w:rFonts w:hint="eastAsia"/>
                <w:b w:val="0"/>
                <w:bCs w:val="0"/>
                <w:sz w:val="21"/>
                <w:szCs w:val="21"/>
              </w:rPr>
              <w:t>90克</w:t>
            </w:r>
          </w:p>
        </w:tc>
        <w:tc>
          <w:tcPr>
            <w:tcW w:w="87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肉糜笋瓜</w:t>
            </w:r>
          </w:p>
          <w:p>
            <w:pPr>
              <w:rPr>
                <w:b w:val="0"/>
                <w:bCs w:val="0"/>
                <w:sz w:val="21"/>
                <w:szCs w:val="21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</w:rPr>
              <w:t>90克</w:t>
            </w:r>
          </w:p>
        </w:tc>
        <w:tc>
          <w:tcPr>
            <w:tcW w:w="602" w:type="pct"/>
            <w:vMerge w:val="continu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704" w:hRule="atLeast"/>
          <w:jc w:val="center"/>
        </w:trPr>
        <w:tc>
          <w:tcPr>
            <w:tcW w:w="91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包菜炒粉丝</w:t>
            </w:r>
          </w:p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90克</w:t>
            </w:r>
          </w:p>
        </w:tc>
        <w:tc>
          <w:tcPr>
            <w:tcW w:w="86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b w:val="0"/>
                <w:bCs w:val="0"/>
                <w:sz w:val="21"/>
                <w:szCs w:val="21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青椒土豆丝</w:t>
            </w:r>
            <w:r>
              <w:rPr>
                <w:rFonts w:hint="eastAsia"/>
                <w:b w:val="0"/>
                <w:bCs w:val="0"/>
                <w:sz w:val="21"/>
                <w:szCs w:val="21"/>
              </w:rPr>
              <w:t>90克</w:t>
            </w:r>
          </w:p>
        </w:tc>
        <w:tc>
          <w:tcPr>
            <w:tcW w:w="150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蚂蚁上树</w:t>
            </w:r>
          </w:p>
          <w:p>
            <w:pPr>
              <w:rPr>
                <w:b w:val="0"/>
                <w:bCs w:val="0"/>
                <w:sz w:val="21"/>
                <w:szCs w:val="21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</w:rPr>
              <w:t>90克</w:t>
            </w:r>
          </w:p>
        </w:tc>
        <w:tc>
          <w:tcPr>
            <w:tcW w:w="86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b w:val="0"/>
                <w:bCs w:val="0"/>
                <w:sz w:val="21"/>
                <w:szCs w:val="21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豇豆炒茄子</w:t>
            </w:r>
            <w:r>
              <w:rPr>
                <w:rFonts w:hint="eastAsia"/>
                <w:b w:val="0"/>
                <w:bCs w:val="0"/>
                <w:sz w:val="21"/>
                <w:szCs w:val="21"/>
              </w:rPr>
              <w:t>90克</w:t>
            </w:r>
          </w:p>
        </w:tc>
        <w:tc>
          <w:tcPr>
            <w:tcW w:w="87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b w:val="0"/>
                <w:bCs w:val="0"/>
                <w:sz w:val="21"/>
                <w:szCs w:val="21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</w:rPr>
              <w:t>青菜</w:t>
            </w: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平菇烧豆腐</w:t>
            </w:r>
            <w:r>
              <w:rPr>
                <w:rFonts w:hint="eastAsia"/>
                <w:b w:val="0"/>
                <w:bCs w:val="0"/>
                <w:sz w:val="21"/>
                <w:szCs w:val="21"/>
              </w:rPr>
              <w:t>90克</w:t>
            </w:r>
          </w:p>
        </w:tc>
        <w:tc>
          <w:tcPr>
            <w:tcW w:w="602" w:type="pct"/>
            <w:vMerge w:val="continu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709" w:hRule="atLeast"/>
          <w:jc w:val="center"/>
        </w:trPr>
        <w:tc>
          <w:tcPr>
            <w:tcW w:w="91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 w:eastAsia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西红柿金针菇蛋汤</w:t>
            </w:r>
          </w:p>
        </w:tc>
        <w:tc>
          <w:tcPr>
            <w:tcW w:w="86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 w:eastAsia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紫菜蛋花汤</w:t>
            </w:r>
          </w:p>
        </w:tc>
        <w:tc>
          <w:tcPr>
            <w:tcW w:w="150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 w:eastAsia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白菜鱼圆汤</w:t>
            </w:r>
          </w:p>
        </w:tc>
        <w:tc>
          <w:tcPr>
            <w:tcW w:w="86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 w:eastAsia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平桥豆腐羹</w:t>
            </w:r>
          </w:p>
        </w:tc>
        <w:tc>
          <w:tcPr>
            <w:tcW w:w="87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 w:eastAsia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姬菇榨菜腐皮汤</w:t>
            </w:r>
          </w:p>
        </w:tc>
        <w:tc>
          <w:tcPr>
            <w:tcW w:w="602" w:type="pct"/>
            <w:vMerge w:val="continu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714" w:hRule="atLeast"/>
          <w:jc w:val="center"/>
        </w:trPr>
        <w:tc>
          <w:tcPr>
            <w:tcW w:w="155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eastAsiaTheme="minorEastAsia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</w:rPr>
              <w:t>酸奶1盒</w:t>
            </w:r>
          </w:p>
        </w:tc>
        <w:tc>
          <w:tcPr>
            <w:tcW w:w="147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b w:val="0"/>
                <w:bCs w:val="0"/>
                <w:sz w:val="21"/>
                <w:szCs w:val="21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</w:rPr>
              <w:t>酸奶1盒</w:t>
            </w:r>
          </w:p>
        </w:tc>
        <w:tc>
          <w:tcPr>
            <w:tcW w:w="150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 w:eastAsia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水果1个</w:t>
            </w:r>
          </w:p>
        </w:tc>
        <w:tc>
          <w:tcPr>
            <w:tcW w:w="86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b w:val="0"/>
                <w:bCs w:val="0"/>
                <w:sz w:val="21"/>
                <w:szCs w:val="21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</w:rPr>
              <w:t>酸奶1盒</w:t>
            </w:r>
          </w:p>
        </w:tc>
        <w:tc>
          <w:tcPr>
            <w:tcW w:w="87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b w:val="0"/>
                <w:bCs w:val="0"/>
                <w:sz w:val="21"/>
                <w:szCs w:val="21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</w:rPr>
              <w:t>酸奶1盒</w:t>
            </w:r>
          </w:p>
        </w:tc>
        <w:tc>
          <w:tcPr>
            <w:tcW w:w="602" w:type="pct"/>
            <w:vMerge w:val="continu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sz w:val="21"/>
                <w:szCs w:val="21"/>
              </w:rPr>
            </w:pPr>
          </w:p>
        </w:tc>
      </w:tr>
    </w:tbl>
    <w:p>
      <w:pPr>
        <w:rPr>
          <w:b w:val="0"/>
          <w:bCs w:val="0"/>
          <w:sz w:val="21"/>
          <w:szCs w:val="21"/>
        </w:rPr>
      </w:pPr>
      <w:r>
        <w:rPr>
          <w:b w:val="0"/>
          <w:bCs w:val="0"/>
          <w:sz w:val="21"/>
          <w:szCs w:val="21"/>
        </w:rPr>
        <w:t xml:space="preserve">  </w:t>
      </w:r>
    </w:p>
    <w:p>
      <w:pPr>
        <w:ind w:firstLine="420"/>
        <w:jc w:val="center"/>
        <w:rPr>
          <w:b w:val="0"/>
          <w:bCs w:val="0"/>
          <w:sz w:val="21"/>
          <w:szCs w:val="21"/>
        </w:rPr>
      </w:pPr>
      <w:r>
        <w:rPr>
          <w:b w:val="0"/>
          <w:bCs w:val="0"/>
          <w:sz w:val="21"/>
          <w:szCs w:val="21"/>
        </w:rPr>
        <w:t xml:space="preserve">    </w:t>
      </w:r>
    </w:p>
    <w:p>
      <w:pPr>
        <w:ind w:firstLine="420"/>
        <w:jc w:val="center"/>
        <w:rPr>
          <w:b w:val="0"/>
          <w:bCs w:val="0"/>
          <w:sz w:val="44"/>
          <w:szCs w:val="44"/>
        </w:rPr>
      </w:pPr>
      <w:r>
        <w:rPr>
          <w:rFonts w:hint="eastAsia"/>
          <w:b w:val="0"/>
          <w:bCs w:val="0"/>
          <w:sz w:val="44"/>
          <w:szCs w:val="44"/>
        </w:rPr>
        <w:t>第</w:t>
      </w:r>
      <w:r>
        <w:rPr>
          <w:rFonts w:hint="eastAsia"/>
          <w:b w:val="0"/>
          <w:bCs w:val="0"/>
          <w:sz w:val="44"/>
          <w:szCs w:val="44"/>
          <w:lang w:val="en-US" w:eastAsia="zh-CN"/>
        </w:rPr>
        <w:t>十八</w:t>
      </w:r>
      <w:r>
        <w:rPr>
          <w:rFonts w:hint="eastAsia"/>
          <w:b w:val="0"/>
          <w:bCs w:val="0"/>
          <w:sz w:val="44"/>
          <w:szCs w:val="44"/>
        </w:rPr>
        <w:t>周</w:t>
      </w:r>
      <w:r>
        <w:rPr>
          <w:b w:val="0"/>
          <w:bCs w:val="0"/>
          <w:sz w:val="44"/>
          <w:szCs w:val="44"/>
        </w:rPr>
        <w:t>学生</w:t>
      </w:r>
      <w:r>
        <w:rPr>
          <w:rFonts w:hint="eastAsia"/>
          <w:b w:val="0"/>
          <w:bCs w:val="0"/>
          <w:sz w:val="44"/>
          <w:szCs w:val="44"/>
        </w:rPr>
        <w:t>晚餐</w:t>
      </w:r>
      <w:r>
        <w:rPr>
          <w:b w:val="0"/>
          <w:bCs w:val="0"/>
          <w:sz w:val="44"/>
          <w:szCs w:val="44"/>
        </w:rPr>
        <w:t>菜谱</w:t>
      </w:r>
    </w:p>
    <w:tbl>
      <w:tblPr>
        <w:tblStyle w:val="4"/>
        <w:tblW w:w="4984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" w:type="dxa"/>
          <w:bottom w:w="0" w:type="dxa"/>
          <w:right w:w="10" w:type="dxa"/>
        </w:tblCellMar>
      </w:tblPr>
      <w:tblGrid>
        <w:gridCol w:w="1548"/>
        <w:gridCol w:w="1470"/>
        <w:gridCol w:w="1502"/>
        <w:gridCol w:w="1465"/>
        <w:gridCol w:w="1482"/>
        <w:gridCol w:w="102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729" w:hRule="atLeast"/>
          <w:jc w:val="center"/>
        </w:trPr>
        <w:tc>
          <w:tcPr>
            <w:tcW w:w="154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sz w:val="30"/>
                <w:szCs w:val="30"/>
              </w:rPr>
            </w:pPr>
            <w:r>
              <w:rPr>
                <w:rFonts w:hint="eastAsia"/>
                <w:b w:val="0"/>
                <w:bCs w:val="0"/>
                <w:sz w:val="30"/>
                <w:szCs w:val="30"/>
              </w:rPr>
              <w:t>星期一</w:t>
            </w:r>
          </w:p>
          <w:p>
            <w:pPr>
              <w:jc w:val="center"/>
              <w:rPr>
                <w:b w:val="0"/>
                <w:bCs w:val="0"/>
                <w:sz w:val="30"/>
                <w:szCs w:val="30"/>
              </w:rPr>
            </w:pPr>
            <w:r>
              <w:rPr>
                <w:rFonts w:hint="eastAsia"/>
                <w:b w:val="0"/>
                <w:bCs w:val="0"/>
                <w:sz w:val="30"/>
                <w:szCs w:val="30"/>
                <w:lang w:val="en-US" w:eastAsia="zh-CN"/>
              </w:rPr>
              <w:t>1.8</w:t>
            </w:r>
          </w:p>
        </w:tc>
        <w:tc>
          <w:tcPr>
            <w:tcW w:w="147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sz w:val="30"/>
                <w:szCs w:val="30"/>
              </w:rPr>
            </w:pPr>
            <w:r>
              <w:rPr>
                <w:b w:val="0"/>
                <w:bCs w:val="0"/>
                <w:sz w:val="30"/>
                <w:szCs w:val="30"/>
              </w:rPr>
              <w:t>星期</w:t>
            </w:r>
            <w:r>
              <w:rPr>
                <w:rFonts w:hint="eastAsia"/>
                <w:b w:val="0"/>
                <w:bCs w:val="0"/>
                <w:sz w:val="30"/>
                <w:szCs w:val="30"/>
              </w:rPr>
              <w:t>二</w:t>
            </w:r>
          </w:p>
          <w:p>
            <w:pPr>
              <w:jc w:val="center"/>
              <w:rPr>
                <w:b w:val="0"/>
                <w:bCs w:val="0"/>
                <w:sz w:val="30"/>
                <w:szCs w:val="30"/>
              </w:rPr>
            </w:pPr>
            <w:r>
              <w:rPr>
                <w:rFonts w:hint="eastAsia"/>
                <w:b w:val="0"/>
                <w:bCs w:val="0"/>
                <w:sz w:val="30"/>
                <w:szCs w:val="30"/>
                <w:lang w:val="en-US" w:eastAsia="zh-CN"/>
              </w:rPr>
              <w:t>1.9</w:t>
            </w:r>
          </w:p>
        </w:tc>
        <w:tc>
          <w:tcPr>
            <w:tcW w:w="150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sz w:val="30"/>
                <w:szCs w:val="30"/>
              </w:rPr>
            </w:pPr>
            <w:r>
              <w:rPr>
                <w:b w:val="0"/>
                <w:bCs w:val="0"/>
                <w:sz w:val="30"/>
                <w:szCs w:val="30"/>
              </w:rPr>
              <w:t>星</w:t>
            </w:r>
            <w:r>
              <w:rPr>
                <w:rFonts w:hint="eastAsia"/>
                <w:b w:val="0"/>
                <w:bCs w:val="0"/>
                <w:sz w:val="30"/>
                <w:szCs w:val="30"/>
              </w:rPr>
              <w:t>期三</w:t>
            </w:r>
          </w:p>
          <w:p>
            <w:pPr>
              <w:jc w:val="center"/>
              <w:rPr>
                <w:b w:val="0"/>
                <w:bCs w:val="0"/>
                <w:sz w:val="30"/>
                <w:szCs w:val="30"/>
              </w:rPr>
            </w:pPr>
            <w:r>
              <w:rPr>
                <w:rFonts w:hint="eastAsia"/>
                <w:b w:val="0"/>
                <w:bCs w:val="0"/>
                <w:sz w:val="30"/>
                <w:szCs w:val="30"/>
                <w:lang w:val="en-US" w:eastAsia="zh-CN"/>
              </w:rPr>
              <w:t>1.10</w:t>
            </w:r>
          </w:p>
        </w:tc>
        <w:tc>
          <w:tcPr>
            <w:tcW w:w="146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sz w:val="30"/>
                <w:szCs w:val="30"/>
              </w:rPr>
            </w:pPr>
            <w:r>
              <w:rPr>
                <w:b w:val="0"/>
                <w:bCs w:val="0"/>
                <w:sz w:val="30"/>
                <w:szCs w:val="30"/>
              </w:rPr>
              <w:t>星期</w:t>
            </w:r>
            <w:r>
              <w:rPr>
                <w:rFonts w:hint="eastAsia"/>
                <w:b w:val="0"/>
                <w:bCs w:val="0"/>
                <w:sz w:val="30"/>
                <w:szCs w:val="30"/>
              </w:rPr>
              <w:t>四</w:t>
            </w:r>
          </w:p>
          <w:p>
            <w:pPr>
              <w:ind w:firstLine="300" w:firstLineChars="100"/>
              <w:rPr>
                <w:b w:val="0"/>
                <w:bCs w:val="0"/>
                <w:sz w:val="30"/>
                <w:szCs w:val="30"/>
              </w:rPr>
            </w:pPr>
            <w:r>
              <w:rPr>
                <w:rFonts w:hint="eastAsia"/>
                <w:b w:val="0"/>
                <w:bCs w:val="0"/>
                <w:sz w:val="30"/>
                <w:szCs w:val="30"/>
                <w:lang w:val="en-US" w:eastAsia="zh-CN"/>
              </w:rPr>
              <w:t>1.11</w:t>
            </w:r>
          </w:p>
        </w:tc>
        <w:tc>
          <w:tcPr>
            <w:tcW w:w="148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sz w:val="30"/>
                <w:szCs w:val="30"/>
              </w:rPr>
            </w:pPr>
            <w:r>
              <w:rPr>
                <w:b w:val="0"/>
                <w:bCs w:val="0"/>
                <w:sz w:val="30"/>
                <w:szCs w:val="30"/>
              </w:rPr>
              <w:t>星期</w:t>
            </w:r>
            <w:r>
              <w:rPr>
                <w:rFonts w:hint="eastAsia"/>
                <w:b w:val="0"/>
                <w:bCs w:val="0"/>
                <w:sz w:val="30"/>
                <w:szCs w:val="30"/>
              </w:rPr>
              <w:t>五</w:t>
            </w:r>
          </w:p>
          <w:p>
            <w:pPr>
              <w:jc w:val="center"/>
              <w:rPr>
                <w:b w:val="0"/>
                <w:bCs w:val="0"/>
                <w:sz w:val="30"/>
                <w:szCs w:val="30"/>
              </w:rPr>
            </w:pPr>
            <w:r>
              <w:rPr>
                <w:rFonts w:hint="eastAsia"/>
                <w:b w:val="0"/>
                <w:bCs w:val="0"/>
                <w:sz w:val="30"/>
                <w:szCs w:val="30"/>
                <w:lang w:val="en-US" w:eastAsia="zh-CN"/>
              </w:rPr>
              <w:t>1.12</w:t>
            </w:r>
          </w:p>
        </w:tc>
        <w:tc>
          <w:tcPr>
            <w:tcW w:w="102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sz w:val="21"/>
                <w:szCs w:val="21"/>
              </w:rPr>
            </w:pPr>
            <w:r>
              <w:rPr>
                <w:b w:val="0"/>
                <w:bCs w:val="0"/>
                <w:sz w:val="21"/>
                <w:szCs w:val="21"/>
              </w:rPr>
              <w:t>价格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709" w:hRule="atLeast"/>
          <w:jc w:val="center"/>
        </w:trPr>
        <w:tc>
          <w:tcPr>
            <w:tcW w:w="8495" w:type="dxa"/>
            <w:gridSpan w:val="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sz w:val="21"/>
                <w:szCs w:val="21"/>
              </w:rPr>
            </w:pPr>
            <w:r>
              <w:rPr>
                <w:b w:val="0"/>
                <w:bCs w:val="0"/>
                <w:sz w:val="21"/>
                <w:szCs w:val="21"/>
              </w:rPr>
              <w:t>套  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709" w:hRule="atLeast"/>
          <w:jc w:val="center"/>
        </w:trPr>
        <w:tc>
          <w:tcPr>
            <w:tcW w:w="154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葱烤大排</w:t>
            </w:r>
          </w:p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100克</w:t>
            </w:r>
          </w:p>
        </w:tc>
        <w:tc>
          <w:tcPr>
            <w:tcW w:w="147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排骨烧年糕</w:t>
            </w:r>
          </w:p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100克</w:t>
            </w:r>
          </w:p>
        </w:tc>
        <w:tc>
          <w:tcPr>
            <w:tcW w:w="150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扬州炒饭</w:t>
            </w:r>
          </w:p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250克</w:t>
            </w:r>
          </w:p>
        </w:tc>
        <w:tc>
          <w:tcPr>
            <w:tcW w:w="146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卤鸭腿</w:t>
            </w:r>
          </w:p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100克</w:t>
            </w:r>
          </w:p>
        </w:tc>
        <w:tc>
          <w:tcPr>
            <w:tcW w:w="148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ind w:left="210" w:hanging="210" w:hangingChars="100"/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</w:p>
        </w:tc>
        <w:tc>
          <w:tcPr>
            <w:tcW w:w="1028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sz w:val="21"/>
                <w:szCs w:val="21"/>
              </w:rPr>
            </w:pPr>
            <w:r>
              <w:rPr>
                <w:b w:val="0"/>
                <w:bCs w:val="0"/>
                <w:sz w:val="21"/>
                <w:szCs w:val="21"/>
              </w:rPr>
              <w:t>1</w:t>
            </w:r>
            <w:r>
              <w:rPr>
                <w:rFonts w:hint="eastAsia"/>
                <w:b w:val="0"/>
                <w:bCs w:val="0"/>
                <w:sz w:val="21"/>
                <w:szCs w:val="21"/>
              </w:rPr>
              <w:t>5</w:t>
            </w:r>
            <w:r>
              <w:rPr>
                <w:b w:val="0"/>
                <w:bCs w:val="0"/>
                <w:sz w:val="21"/>
                <w:szCs w:val="21"/>
              </w:rPr>
              <w:t>元/份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709" w:hRule="atLeast"/>
          <w:jc w:val="center"/>
        </w:trPr>
        <w:tc>
          <w:tcPr>
            <w:tcW w:w="154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莴笋炒肉丝</w:t>
            </w:r>
          </w:p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90克</w:t>
            </w:r>
          </w:p>
        </w:tc>
        <w:tc>
          <w:tcPr>
            <w:tcW w:w="147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蒸鸡蛋</w:t>
            </w:r>
          </w:p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90克</w:t>
            </w:r>
          </w:p>
        </w:tc>
        <w:tc>
          <w:tcPr>
            <w:tcW w:w="150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三鲜烩鱼圆100克</w:t>
            </w:r>
          </w:p>
        </w:tc>
        <w:tc>
          <w:tcPr>
            <w:tcW w:w="146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土豆炒肉片</w:t>
            </w:r>
          </w:p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90克</w:t>
            </w:r>
          </w:p>
        </w:tc>
        <w:tc>
          <w:tcPr>
            <w:tcW w:w="148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</w:p>
        </w:tc>
        <w:tc>
          <w:tcPr>
            <w:tcW w:w="1028" w:type="dxa"/>
            <w:vMerge w:val="continu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709" w:hRule="atLeast"/>
          <w:jc w:val="center"/>
        </w:trPr>
        <w:tc>
          <w:tcPr>
            <w:tcW w:w="154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家常豆腐</w:t>
            </w:r>
          </w:p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90克</w:t>
            </w:r>
          </w:p>
        </w:tc>
        <w:tc>
          <w:tcPr>
            <w:tcW w:w="147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黄豆芽烧油果90克</w:t>
            </w:r>
          </w:p>
        </w:tc>
        <w:tc>
          <w:tcPr>
            <w:tcW w:w="150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香芹干子肉丝90克</w:t>
            </w:r>
          </w:p>
        </w:tc>
        <w:tc>
          <w:tcPr>
            <w:tcW w:w="146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 w:eastAsia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西兰花炒蘑菇90克</w:t>
            </w:r>
          </w:p>
        </w:tc>
        <w:tc>
          <w:tcPr>
            <w:tcW w:w="148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</w:p>
        </w:tc>
        <w:tc>
          <w:tcPr>
            <w:tcW w:w="1028" w:type="dxa"/>
            <w:vMerge w:val="continu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704" w:hRule="atLeast"/>
          <w:jc w:val="center"/>
        </w:trPr>
        <w:tc>
          <w:tcPr>
            <w:tcW w:w="154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肉汁萝卜</w:t>
            </w:r>
          </w:p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90克</w:t>
            </w:r>
          </w:p>
        </w:tc>
        <w:tc>
          <w:tcPr>
            <w:tcW w:w="147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青菜炒平菇</w:t>
            </w:r>
          </w:p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90克</w:t>
            </w:r>
          </w:p>
        </w:tc>
        <w:tc>
          <w:tcPr>
            <w:tcW w:w="150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大白菜烧粉丝</w:t>
            </w:r>
          </w:p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90克</w:t>
            </w:r>
          </w:p>
        </w:tc>
        <w:tc>
          <w:tcPr>
            <w:tcW w:w="146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韭菜炒豆芽90克</w:t>
            </w:r>
          </w:p>
        </w:tc>
        <w:tc>
          <w:tcPr>
            <w:tcW w:w="148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</w:p>
        </w:tc>
        <w:tc>
          <w:tcPr>
            <w:tcW w:w="1028" w:type="dxa"/>
            <w:vMerge w:val="continu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709" w:hRule="atLeast"/>
          <w:jc w:val="center"/>
        </w:trPr>
        <w:tc>
          <w:tcPr>
            <w:tcW w:w="154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 w:eastAsia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紫菜蛋花汤</w:t>
            </w:r>
          </w:p>
        </w:tc>
        <w:tc>
          <w:tcPr>
            <w:tcW w:w="147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 w:eastAsia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萝卜蛋汤</w:t>
            </w:r>
          </w:p>
        </w:tc>
        <w:tc>
          <w:tcPr>
            <w:tcW w:w="150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 w:eastAsia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青菜榨菜肉丝汤</w:t>
            </w:r>
          </w:p>
        </w:tc>
        <w:tc>
          <w:tcPr>
            <w:tcW w:w="146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 w:eastAsia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西红柿蛋汤</w:t>
            </w:r>
          </w:p>
        </w:tc>
        <w:tc>
          <w:tcPr>
            <w:tcW w:w="148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 w:eastAsiaTheme="minorEastAsia"/>
                <w:b w:val="0"/>
                <w:bCs w:val="0"/>
                <w:sz w:val="21"/>
                <w:szCs w:val="21"/>
                <w:lang w:val="en-US" w:eastAsia="zh-CN"/>
              </w:rPr>
            </w:pPr>
          </w:p>
        </w:tc>
        <w:tc>
          <w:tcPr>
            <w:tcW w:w="1028" w:type="dxa"/>
            <w:vMerge w:val="continu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714" w:hRule="atLeast"/>
          <w:jc w:val="center"/>
        </w:trPr>
        <w:tc>
          <w:tcPr>
            <w:tcW w:w="154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 w:eastAsia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酸奶1盒</w:t>
            </w:r>
          </w:p>
        </w:tc>
        <w:tc>
          <w:tcPr>
            <w:tcW w:w="147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 w:eastAsia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水果1个</w:t>
            </w:r>
          </w:p>
        </w:tc>
        <w:tc>
          <w:tcPr>
            <w:tcW w:w="150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b w:val="0"/>
                <w:bCs w:val="0"/>
                <w:sz w:val="21"/>
                <w:szCs w:val="21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酸奶1盒</w:t>
            </w:r>
          </w:p>
        </w:tc>
        <w:tc>
          <w:tcPr>
            <w:tcW w:w="146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b w:val="0"/>
                <w:bCs w:val="0"/>
                <w:sz w:val="21"/>
                <w:szCs w:val="21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水果1个</w:t>
            </w:r>
          </w:p>
        </w:tc>
        <w:tc>
          <w:tcPr>
            <w:tcW w:w="148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b w:val="0"/>
                <w:bCs w:val="0"/>
                <w:sz w:val="21"/>
                <w:szCs w:val="21"/>
              </w:rPr>
            </w:pPr>
          </w:p>
        </w:tc>
        <w:tc>
          <w:tcPr>
            <w:tcW w:w="1028" w:type="dxa"/>
            <w:vMerge w:val="continu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sz w:val="21"/>
                <w:szCs w:val="21"/>
              </w:rPr>
            </w:pPr>
          </w:p>
        </w:tc>
      </w:tr>
    </w:tbl>
    <w:p>
      <w:r>
        <w:rPr>
          <w:rFonts w:hint="eastAsia"/>
          <w:b w:val="0"/>
          <w:bCs w:val="0"/>
        </w:rPr>
        <w:t xml:space="preserve">                                                                                                                     </w:t>
      </w:r>
      <w:bookmarkStart w:id="0" w:name="_GoBack"/>
      <w:bookmarkEnd w:id="0"/>
      <w:r>
        <w:rPr>
          <w:rFonts w:hint="eastAsia"/>
          <w:b w:val="0"/>
          <w:bCs w:val="0"/>
        </w:rPr>
        <w:t xml:space="preserve">                         </w:t>
      </w:r>
      <w:r>
        <w:rPr>
          <w:rFonts w:hint="eastAsia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t xml:space="preserve">                                                            </w:t>
      </w:r>
    </w:p>
    <w:sectPr>
      <w:endnotePr>
        <w:numFmt w:val="decimal"/>
      </w:endnotePr>
      <w:pgSz w:w="11906" w:h="16838"/>
      <w:pgMar w:top="1440" w:right="1800" w:bottom="1440" w:left="1800" w:header="720" w:footer="720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drawingGridHorizontalSpacing w:val="0"/>
  <w:drawingGridVerticalSpacing w:val="156"/>
  <w:characterSpacingControl w:val="doNotCompress"/>
  <w:endnotePr>
    <w:numFmt w:val="decimal"/>
  </w:endnotePr>
  <w:compat>
    <w:doNotExpandShiftReturn/>
    <w:useFELayout/>
    <w:compatSetting w:name="compatibilityMode" w:uri="http://schemas.microsoft.com/office/word" w:val="12"/>
  </w:compat>
  <w:docVars>
    <w:docVar w:name="commondata" w:val="eyJoZGlkIjoiOTVlY2NlNTIxZjk5MmFhOGEwYTFkOTdiMjRhZDk4MjUifQ=="/>
  </w:docVars>
  <w:rsids>
    <w:rsidRoot w:val="007721BB"/>
    <w:rsid w:val="00013A23"/>
    <w:rsid w:val="000768A8"/>
    <w:rsid w:val="00080E59"/>
    <w:rsid w:val="00087049"/>
    <w:rsid w:val="000F77BC"/>
    <w:rsid w:val="001002AD"/>
    <w:rsid w:val="002A7C06"/>
    <w:rsid w:val="002F2E27"/>
    <w:rsid w:val="003540B4"/>
    <w:rsid w:val="004143E4"/>
    <w:rsid w:val="0042241A"/>
    <w:rsid w:val="00464F16"/>
    <w:rsid w:val="00490B63"/>
    <w:rsid w:val="004A076F"/>
    <w:rsid w:val="004E3F1D"/>
    <w:rsid w:val="00523B7B"/>
    <w:rsid w:val="005350F1"/>
    <w:rsid w:val="00581788"/>
    <w:rsid w:val="005B203A"/>
    <w:rsid w:val="005F6AF6"/>
    <w:rsid w:val="006B6BD1"/>
    <w:rsid w:val="0073045B"/>
    <w:rsid w:val="00732D8F"/>
    <w:rsid w:val="007721BB"/>
    <w:rsid w:val="0078084A"/>
    <w:rsid w:val="00800427"/>
    <w:rsid w:val="00851CD1"/>
    <w:rsid w:val="00892E24"/>
    <w:rsid w:val="008A689A"/>
    <w:rsid w:val="008D4C63"/>
    <w:rsid w:val="008E64FC"/>
    <w:rsid w:val="008F5FED"/>
    <w:rsid w:val="00B73F8D"/>
    <w:rsid w:val="00C91400"/>
    <w:rsid w:val="00CB0297"/>
    <w:rsid w:val="00CE4546"/>
    <w:rsid w:val="00D31B24"/>
    <w:rsid w:val="00D54BDF"/>
    <w:rsid w:val="00DA3EA4"/>
    <w:rsid w:val="00DB16A2"/>
    <w:rsid w:val="00DB72CE"/>
    <w:rsid w:val="00E06845"/>
    <w:rsid w:val="00E11526"/>
    <w:rsid w:val="00EE1C10"/>
    <w:rsid w:val="00F02C87"/>
    <w:rsid w:val="00F22F24"/>
    <w:rsid w:val="00F51A1F"/>
    <w:rsid w:val="00F74926"/>
    <w:rsid w:val="010D136A"/>
    <w:rsid w:val="015C3376"/>
    <w:rsid w:val="0182798E"/>
    <w:rsid w:val="01B95D43"/>
    <w:rsid w:val="023F4680"/>
    <w:rsid w:val="02A549CE"/>
    <w:rsid w:val="02B66D47"/>
    <w:rsid w:val="02BB50A3"/>
    <w:rsid w:val="02D45050"/>
    <w:rsid w:val="038240F5"/>
    <w:rsid w:val="03BC6EE0"/>
    <w:rsid w:val="0412636F"/>
    <w:rsid w:val="041C288E"/>
    <w:rsid w:val="046D6554"/>
    <w:rsid w:val="04A633ED"/>
    <w:rsid w:val="04B87AB8"/>
    <w:rsid w:val="04C562CD"/>
    <w:rsid w:val="04DA3C3D"/>
    <w:rsid w:val="05156C3A"/>
    <w:rsid w:val="051E0C47"/>
    <w:rsid w:val="056E31D1"/>
    <w:rsid w:val="062E3BC2"/>
    <w:rsid w:val="062F61DD"/>
    <w:rsid w:val="06B55721"/>
    <w:rsid w:val="07117A28"/>
    <w:rsid w:val="0731609F"/>
    <w:rsid w:val="076F5499"/>
    <w:rsid w:val="07867084"/>
    <w:rsid w:val="08671A49"/>
    <w:rsid w:val="089C3047"/>
    <w:rsid w:val="08A13C98"/>
    <w:rsid w:val="0909474D"/>
    <w:rsid w:val="094C612A"/>
    <w:rsid w:val="096C1478"/>
    <w:rsid w:val="0A267014"/>
    <w:rsid w:val="0A3979EF"/>
    <w:rsid w:val="0A651072"/>
    <w:rsid w:val="0B3D328D"/>
    <w:rsid w:val="0B605E5E"/>
    <w:rsid w:val="0B8F1F22"/>
    <w:rsid w:val="0C675E51"/>
    <w:rsid w:val="0C7E018C"/>
    <w:rsid w:val="0C805A71"/>
    <w:rsid w:val="0CC40ACD"/>
    <w:rsid w:val="0CF97846"/>
    <w:rsid w:val="0D016B3B"/>
    <w:rsid w:val="0D181D44"/>
    <w:rsid w:val="0D3F7284"/>
    <w:rsid w:val="0DB84488"/>
    <w:rsid w:val="0E1418B1"/>
    <w:rsid w:val="0E874047"/>
    <w:rsid w:val="0EAD6168"/>
    <w:rsid w:val="0F54298D"/>
    <w:rsid w:val="0FF400AC"/>
    <w:rsid w:val="10537CD1"/>
    <w:rsid w:val="10804B23"/>
    <w:rsid w:val="10944EB6"/>
    <w:rsid w:val="1179435F"/>
    <w:rsid w:val="11D036DF"/>
    <w:rsid w:val="11DA1C63"/>
    <w:rsid w:val="12053945"/>
    <w:rsid w:val="124E11B0"/>
    <w:rsid w:val="13850B8E"/>
    <w:rsid w:val="13EC1311"/>
    <w:rsid w:val="140E6B3D"/>
    <w:rsid w:val="141D7E98"/>
    <w:rsid w:val="14210B88"/>
    <w:rsid w:val="145D3E8B"/>
    <w:rsid w:val="14A8316D"/>
    <w:rsid w:val="14F55E23"/>
    <w:rsid w:val="14FB7FFA"/>
    <w:rsid w:val="15450356"/>
    <w:rsid w:val="15C71580"/>
    <w:rsid w:val="1606720F"/>
    <w:rsid w:val="16336F66"/>
    <w:rsid w:val="16831D30"/>
    <w:rsid w:val="16D8643F"/>
    <w:rsid w:val="175912F2"/>
    <w:rsid w:val="17EA0DCC"/>
    <w:rsid w:val="17EA4EFC"/>
    <w:rsid w:val="18026F4A"/>
    <w:rsid w:val="182D2DDB"/>
    <w:rsid w:val="18455E99"/>
    <w:rsid w:val="18F94D2F"/>
    <w:rsid w:val="190D6F99"/>
    <w:rsid w:val="19456404"/>
    <w:rsid w:val="19DA2509"/>
    <w:rsid w:val="1A0F36B7"/>
    <w:rsid w:val="1A273787"/>
    <w:rsid w:val="1A4A22E2"/>
    <w:rsid w:val="1A566E8F"/>
    <w:rsid w:val="1B072B31"/>
    <w:rsid w:val="1B386E6E"/>
    <w:rsid w:val="1BEE6A4E"/>
    <w:rsid w:val="1C3C5B87"/>
    <w:rsid w:val="1C7B0EB1"/>
    <w:rsid w:val="1D174E18"/>
    <w:rsid w:val="1D221756"/>
    <w:rsid w:val="1D515009"/>
    <w:rsid w:val="1D5A4DE8"/>
    <w:rsid w:val="1DB11231"/>
    <w:rsid w:val="1E7D18B7"/>
    <w:rsid w:val="1EA40F2D"/>
    <w:rsid w:val="1EDE3DB7"/>
    <w:rsid w:val="1F460C2C"/>
    <w:rsid w:val="1F677A3A"/>
    <w:rsid w:val="1FE60AB3"/>
    <w:rsid w:val="1FE61DF3"/>
    <w:rsid w:val="20C864AA"/>
    <w:rsid w:val="2113420E"/>
    <w:rsid w:val="211F0082"/>
    <w:rsid w:val="21667E01"/>
    <w:rsid w:val="216834D8"/>
    <w:rsid w:val="21C23126"/>
    <w:rsid w:val="22160382"/>
    <w:rsid w:val="226A7619"/>
    <w:rsid w:val="2273785F"/>
    <w:rsid w:val="228B44C4"/>
    <w:rsid w:val="2299150F"/>
    <w:rsid w:val="22B934C3"/>
    <w:rsid w:val="23780275"/>
    <w:rsid w:val="23A75F9F"/>
    <w:rsid w:val="23C97669"/>
    <w:rsid w:val="23F46EA8"/>
    <w:rsid w:val="23FE1D8B"/>
    <w:rsid w:val="24787ADF"/>
    <w:rsid w:val="24DC1F22"/>
    <w:rsid w:val="24E012F1"/>
    <w:rsid w:val="274723FE"/>
    <w:rsid w:val="277669A9"/>
    <w:rsid w:val="27EA1549"/>
    <w:rsid w:val="283076C9"/>
    <w:rsid w:val="286A7C1F"/>
    <w:rsid w:val="29430C5C"/>
    <w:rsid w:val="29A4126E"/>
    <w:rsid w:val="2A14789B"/>
    <w:rsid w:val="2B30326C"/>
    <w:rsid w:val="2B451C0A"/>
    <w:rsid w:val="2B9D57C7"/>
    <w:rsid w:val="2BBA1355"/>
    <w:rsid w:val="2BF2657E"/>
    <w:rsid w:val="2BF71B71"/>
    <w:rsid w:val="2C014119"/>
    <w:rsid w:val="2CC63C7B"/>
    <w:rsid w:val="2CC97FCE"/>
    <w:rsid w:val="2CFF1758"/>
    <w:rsid w:val="2D0E5A67"/>
    <w:rsid w:val="2D435C99"/>
    <w:rsid w:val="2D7C4FE7"/>
    <w:rsid w:val="2D9F7EE8"/>
    <w:rsid w:val="2DDD4F38"/>
    <w:rsid w:val="2E3E1F41"/>
    <w:rsid w:val="2E7F2D0A"/>
    <w:rsid w:val="2ED40002"/>
    <w:rsid w:val="2EFE4FB4"/>
    <w:rsid w:val="2F2225A4"/>
    <w:rsid w:val="2F454A5C"/>
    <w:rsid w:val="2F801529"/>
    <w:rsid w:val="2FC8490B"/>
    <w:rsid w:val="2FF55AD4"/>
    <w:rsid w:val="303524ED"/>
    <w:rsid w:val="30717948"/>
    <w:rsid w:val="308023A9"/>
    <w:rsid w:val="312F1EEB"/>
    <w:rsid w:val="313D7402"/>
    <w:rsid w:val="31727927"/>
    <w:rsid w:val="31850C04"/>
    <w:rsid w:val="31CD08C4"/>
    <w:rsid w:val="32165D38"/>
    <w:rsid w:val="325C091D"/>
    <w:rsid w:val="328271EB"/>
    <w:rsid w:val="32C772B7"/>
    <w:rsid w:val="32E92ECE"/>
    <w:rsid w:val="332F4862"/>
    <w:rsid w:val="3345004A"/>
    <w:rsid w:val="33E81509"/>
    <w:rsid w:val="34711D6E"/>
    <w:rsid w:val="34C24C7D"/>
    <w:rsid w:val="34F71F4D"/>
    <w:rsid w:val="35230A42"/>
    <w:rsid w:val="354D6418"/>
    <w:rsid w:val="3591310C"/>
    <w:rsid w:val="36355580"/>
    <w:rsid w:val="365202DE"/>
    <w:rsid w:val="36622496"/>
    <w:rsid w:val="369D517D"/>
    <w:rsid w:val="37082997"/>
    <w:rsid w:val="37266F1E"/>
    <w:rsid w:val="37710AEC"/>
    <w:rsid w:val="37B14734"/>
    <w:rsid w:val="37B540BC"/>
    <w:rsid w:val="3835557C"/>
    <w:rsid w:val="383A4F5A"/>
    <w:rsid w:val="38861DD8"/>
    <w:rsid w:val="3894610C"/>
    <w:rsid w:val="38D643A0"/>
    <w:rsid w:val="392C14B0"/>
    <w:rsid w:val="398A2DA7"/>
    <w:rsid w:val="39B03A8E"/>
    <w:rsid w:val="3B12513A"/>
    <w:rsid w:val="3B382905"/>
    <w:rsid w:val="3B870C02"/>
    <w:rsid w:val="3B8D6009"/>
    <w:rsid w:val="3BB772A5"/>
    <w:rsid w:val="3BC04DFA"/>
    <w:rsid w:val="3C1917BC"/>
    <w:rsid w:val="3C5964D9"/>
    <w:rsid w:val="3C9129B8"/>
    <w:rsid w:val="3CCC1FCC"/>
    <w:rsid w:val="3CDA5E85"/>
    <w:rsid w:val="3D02553D"/>
    <w:rsid w:val="3D1362BB"/>
    <w:rsid w:val="3D983566"/>
    <w:rsid w:val="3DB41EFE"/>
    <w:rsid w:val="3DC83E3F"/>
    <w:rsid w:val="3DFA4BE5"/>
    <w:rsid w:val="3E281AFF"/>
    <w:rsid w:val="3E31430A"/>
    <w:rsid w:val="3E5A5792"/>
    <w:rsid w:val="3E6E731C"/>
    <w:rsid w:val="3F1405C0"/>
    <w:rsid w:val="3F336717"/>
    <w:rsid w:val="3F36628E"/>
    <w:rsid w:val="3F76792A"/>
    <w:rsid w:val="3FCD2A08"/>
    <w:rsid w:val="3FCF46E4"/>
    <w:rsid w:val="4033555D"/>
    <w:rsid w:val="406F5C5B"/>
    <w:rsid w:val="41725730"/>
    <w:rsid w:val="41EF6A67"/>
    <w:rsid w:val="424413B3"/>
    <w:rsid w:val="425E4429"/>
    <w:rsid w:val="425E49E8"/>
    <w:rsid w:val="4260764B"/>
    <w:rsid w:val="42833EAA"/>
    <w:rsid w:val="429C2076"/>
    <w:rsid w:val="42C808C6"/>
    <w:rsid w:val="430133C5"/>
    <w:rsid w:val="432D507D"/>
    <w:rsid w:val="43790CF8"/>
    <w:rsid w:val="43CA0E8E"/>
    <w:rsid w:val="43ED2C11"/>
    <w:rsid w:val="44706E34"/>
    <w:rsid w:val="447E617F"/>
    <w:rsid w:val="449B60CF"/>
    <w:rsid w:val="44EE5FDB"/>
    <w:rsid w:val="453F210F"/>
    <w:rsid w:val="459D7DBC"/>
    <w:rsid w:val="45A74822"/>
    <w:rsid w:val="462622AF"/>
    <w:rsid w:val="46977FA9"/>
    <w:rsid w:val="46AE1361"/>
    <w:rsid w:val="46E363AB"/>
    <w:rsid w:val="46E546DC"/>
    <w:rsid w:val="46F165A4"/>
    <w:rsid w:val="4738358D"/>
    <w:rsid w:val="47711743"/>
    <w:rsid w:val="478E3253"/>
    <w:rsid w:val="47AC6622"/>
    <w:rsid w:val="47E679A3"/>
    <w:rsid w:val="481B0690"/>
    <w:rsid w:val="483D002C"/>
    <w:rsid w:val="48424F3D"/>
    <w:rsid w:val="48562363"/>
    <w:rsid w:val="487F5155"/>
    <w:rsid w:val="48D50264"/>
    <w:rsid w:val="492C3E98"/>
    <w:rsid w:val="4946672B"/>
    <w:rsid w:val="496D6796"/>
    <w:rsid w:val="49B3501B"/>
    <w:rsid w:val="49D57AD1"/>
    <w:rsid w:val="49F738F6"/>
    <w:rsid w:val="4AD41CB6"/>
    <w:rsid w:val="4ADA76B7"/>
    <w:rsid w:val="4B0D6333"/>
    <w:rsid w:val="4BBA3AD9"/>
    <w:rsid w:val="4BBD0F65"/>
    <w:rsid w:val="4BD51699"/>
    <w:rsid w:val="4C332F1D"/>
    <w:rsid w:val="4C7573B6"/>
    <w:rsid w:val="4D01600E"/>
    <w:rsid w:val="4D22596D"/>
    <w:rsid w:val="4D6863F9"/>
    <w:rsid w:val="4D780F8E"/>
    <w:rsid w:val="4D8C4F7A"/>
    <w:rsid w:val="4E0E5640"/>
    <w:rsid w:val="4E115A48"/>
    <w:rsid w:val="4E603C48"/>
    <w:rsid w:val="4E915E8B"/>
    <w:rsid w:val="4EA15F22"/>
    <w:rsid w:val="4EE14DB6"/>
    <w:rsid w:val="4F762BED"/>
    <w:rsid w:val="506640CA"/>
    <w:rsid w:val="509E438F"/>
    <w:rsid w:val="50EB1451"/>
    <w:rsid w:val="51273252"/>
    <w:rsid w:val="51394AB4"/>
    <w:rsid w:val="51666972"/>
    <w:rsid w:val="516A7EF2"/>
    <w:rsid w:val="519717C4"/>
    <w:rsid w:val="51B06D81"/>
    <w:rsid w:val="526D6311"/>
    <w:rsid w:val="52BF6CED"/>
    <w:rsid w:val="52E95351"/>
    <w:rsid w:val="531A0FEF"/>
    <w:rsid w:val="533F14C3"/>
    <w:rsid w:val="541D4119"/>
    <w:rsid w:val="546E7F55"/>
    <w:rsid w:val="54700927"/>
    <w:rsid w:val="54891989"/>
    <w:rsid w:val="548975ED"/>
    <w:rsid w:val="54D84CEB"/>
    <w:rsid w:val="550053AB"/>
    <w:rsid w:val="557F28B7"/>
    <w:rsid w:val="55E24031"/>
    <w:rsid w:val="561717DF"/>
    <w:rsid w:val="56972521"/>
    <w:rsid w:val="56CE5BC2"/>
    <w:rsid w:val="56D14DBC"/>
    <w:rsid w:val="56E7321D"/>
    <w:rsid w:val="574C4D38"/>
    <w:rsid w:val="577F2E90"/>
    <w:rsid w:val="57D95F6F"/>
    <w:rsid w:val="588A3D8B"/>
    <w:rsid w:val="58EA4ACF"/>
    <w:rsid w:val="590B11DD"/>
    <w:rsid w:val="59AB2B22"/>
    <w:rsid w:val="59E85AEC"/>
    <w:rsid w:val="5A1564A6"/>
    <w:rsid w:val="5A4E3065"/>
    <w:rsid w:val="5AD571C8"/>
    <w:rsid w:val="5B023D5D"/>
    <w:rsid w:val="5B24527C"/>
    <w:rsid w:val="5B510252"/>
    <w:rsid w:val="5B85672F"/>
    <w:rsid w:val="5B99051B"/>
    <w:rsid w:val="5BC52364"/>
    <w:rsid w:val="5C291582"/>
    <w:rsid w:val="5CE01C26"/>
    <w:rsid w:val="5D483377"/>
    <w:rsid w:val="5D6A09B4"/>
    <w:rsid w:val="5DD56FFC"/>
    <w:rsid w:val="5DE352BC"/>
    <w:rsid w:val="5E502263"/>
    <w:rsid w:val="5E6313AA"/>
    <w:rsid w:val="5EDA63C7"/>
    <w:rsid w:val="5F39033B"/>
    <w:rsid w:val="5F3F3DCB"/>
    <w:rsid w:val="5F697E9A"/>
    <w:rsid w:val="5FC01191"/>
    <w:rsid w:val="5FE0620A"/>
    <w:rsid w:val="600A3103"/>
    <w:rsid w:val="60203D5A"/>
    <w:rsid w:val="60DF41D3"/>
    <w:rsid w:val="60FE7C04"/>
    <w:rsid w:val="61250154"/>
    <w:rsid w:val="617D1584"/>
    <w:rsid w:val="61B46DFD"/>
    <w:rsid w:val="61C52439"/>
    <w:rsid w:val="61C86B65"/>
    <w:rsid w:val="61E84C6B"/>
    <w:rsid w:val="61FF7A2A"/>
    <w:rsid w:val="62251BAF"/>
    <w:rsid w:val="625B4C31"/>
    <w:rsid w:val="625B6993"/>
    <w:rsid w:val="627046BE"/>
    <w:rsid w:val="62B900DF"/>
    <w:rsid w:val="62F04EC6"/>
    <w:rsid w:val="62F579CD"/>
    <w:rsid w:val="63575862"/>
    <w:rsid w:val="63CB001D"/>
    <w:rsid w:val="64B165A8"/>
    <w:rsid w:val="64CF2BCA"/>
    <w:rsid w:val="651316BB"/>
    <w:rsid w:val="651E5970"/>
    <w:rsid w:val="65D9373B"/>
    <w:rsid w:val="66285095"/>
    <w:rsid w:val="66A042E9"/>
    <w:rsid w:val="66A725ED"/>
    <w:rsid w:val="67000EEB"/>
    <w:rsid w:val="6710608C"/>
    <w:rsid w:val="67624D6D"/>
    <w:rsid w:val="676254F5"/>
    <w:rsid w:val="6799123E"/>
    <w:rsid w:val="67BA3271"/>
    <w:rsid w:val="67BD38D9"/>
    <w:rsid w:val="67F152A6"/>
    <w:rsid w:val="687F2120"/>
    <w:rsid w:val="688E16D9"/>
    <w:rsid w:val="689045F2"/>
    <w:rsid w:val="68D9286C"/>
    <w:rsid w:val="691E4938"/>
    <w:rsid w:val="69267CCF"/>
    <w:rsid w:val="69CC30A8"/>
    <w:rsid w:val="69F637B6"/>
    <w:rsid w:val="6A043371"/>
    <w:rsid w:val="6A622CCC"/>
    <w:rsid w:val="6AA6651C"/>
    <w:rsid w:val="6AFF45D0"/>
    <w:rsid w:val="6B3F1E4A"/>
    <w:rsid w:val="6B4F5CFF"/>
    <w:rsid w:val="6C1D3065"/>
    <w:rsid w:val="6D635790"/>
    <w:rsid w:val="6DA97CF2"/>
    <w:rsid w:val="6E070B53"/>
    <w:rsid w:val="6E26156F"/>
    <w:rsid w:val="6EB44D98"/>
    <w:rsid w:val="6EBA4638"/>
    <w:rsid w:val="6ED91C3B"/>
    <w:rsid w:val="6F2A5BDC"/>
    <w:rsid w:val="6F5C1693"/>
    <w:rsid w:val="6F8767AB"/>
    <w:rsid w:val="6FC159B5"/>
    <w:rsid w:val="6FE07049"/>
    <w:rsid w:val="70837AE5"/>
    <w:rsid w:val="70C54769"/>
    <w:rsid w:val="70EC12D6"/>
    <w:rsid w:val="712B3455"/>
    <w:rsid w:val="728B2F3C"/>
    <w:rsid w:val="72A46CC2"/>
    <w:rsid w:val="72CF2EB6"/>
    <w:rsid w:val="72E51171"/>
    <w:rsid w:val="73111474"/>
    <w:rsid w:val="73180BAC"/>
    <w:rsid w:val="731A1CFF"/>
    <w:rsid w:val="73234799"/>
    <w:rsid w:val="74296C3D"/>
    <w:rsid w:val="745B5679"/>
    <w:rsid w:val="747F4D84"/>
    <w:rsid w:val="74A34CBF"/>
    <w:rsid w:val="74AE0493"/>
    <w:rsid w:val="74CC0400"/>
    <w:rsid w:val="74E3175C"/>
    <w:rsid w:val="75942AF8"/>
    <w:rsid w:val="75BC6153"/>
    <w:rsid w:val="75CF6B82"/>
    <w:rsid w:val="75DF3C05"/>
    <w:rsid w:val="75F14C89"/>
    <w:rsid w:val="75FC2F67"/>
    <w:rsid w:val="76381616"/>
    <w:rsid w:val="767F0995"/>
    <w:rsid w:val="76D0174B"/>
    <w:rsid w:val="76EF7AB4"/>
    <w:rsid w:val="770727BA"/>
    <w:rsid w:val="77362575"/>
    <w:rsid w:val="77734B83"/>
    <w:rsid w:val="778E33DC"/>
    <w:rsid w:val="77A35E11"/>
    <w:rsid w:val="77C7128F"/>
    <w:rsid w:val="77CC046B"/>
    <w:rsid w:val="780D2165"/>
    <w:rsid w:val="784A14E9"/>
    <w:rsid w:val="798218EA"/>
    <w:rsid w:val="79AE328E"/>
    <w:rsid w:val="79FA156C"/>
    <w:rsid w:val="7A1408E4"/>
    <w:rsid w:val="7A386E22"/>
    <w:rsid w:val="7A403EBB"/>
    <w:rsid w:val="7A5677F8"/>
    <w:rsid w:val="7B09609C"/>
    <w:rsid w:val="7B3A7025"/>
    <w:rsid w:val="7B9043E8"/>
    <w:rsid w:val="7BE61248"/>
    <w:rsid w:val="7CB13FFA"/>
    <w:rsid w:val="7D047CE5"/>
    <w:rsid w:val="7D4A0DC0"/>
    <w:rsid w:val="7D50423B"/>
    <w:rsid w:val="7DA424F4"/>
    <w:rsid w:val="7DD51B39"/>
    <w:rsid w:val="7E5E3464"/>
    <w:rsid w:val="7E8C70C4"/>
    <w:rsid w:val="7EC04C2D"/>
    <w:rsid w:val="7F2E3D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Theme="minorEastAsia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uiPriority="9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99" w:name="toc 1"/>
    <w:lsdException w:uiPriority="99" w:name="toc 2"/>
    <w:lsdException w:uiPriority="99" w:name="toc 3"/>
    <w:lsdException w:uiPriority="99" w:name="toc 4"/>
    <w:lsdException w:uiPriority="99" w:name="toc 5"/>
    <w:lsdException w:uiPriority="99" w:name="toc 6"/>
    <w:lsdException w:uiPriority="99" w:name="toc 7"/>
    <w:lsdException w:uiPriority="99" w:name="toc 8"/>
    <w:lsdException w:uiPriority="9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uiPriority="99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uiPriority="99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uiPriority="99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uiPriority="99" w:name="Strong"/>
    <w:lsdException w:uiPriority="99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iPriority="9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jc w:val="both"/>
    </w:pPr>
    <w:rPr>
      <w:rFonts w:ascii="Calibri" w:hAnsi="Calibri" w:cs="Times New Roman" w:eastAsiaTheme="minorEastAsia"/>
      <w:kern w:val="1"/>
      <w:sz w:val="21"/>
      <w:szCs w:val="22"/>
      <w:lang w:val="en-US" w:eastAsia="zh-CN" w:bidi="ar-SA"/>
    </w:rPr>
  </w:style>
  <w:style w:type="character" w:default="1" w:styleId="5">
    <w:name w:val="Default Paragraph Font"/>
    <w:autoRedefine/>
    <w:semiHidden/>
    <w:unhideWhenUsed/>
    <w:qFormat/>
    <w:uiPriority w:val="1"/>
  </w:style>
  <w:style w:type="table" w:default="1" w:styleId="4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autoRedefine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autoRedefine/>
    <w:semiHidden/>
    <w:unhideWhenUsed/>
    <w:qFormat/>
    <w:uiPriority w:val="99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customStyle="1" w:styleId="6">
    <w:name w:val="Header"/>
    <w:autoRedefine/>
    <w:qFormat/>
    <w:uiPriority w:val="0"/>
    <w:pPr>
      <w:widowControl w:val="0"/>
      <w:pBdr>
        <w:top w:val="none" w:color="000000" w:sz="0" w:space="3"/>
        <w:left w:val="none" w:color="000000" w:sz="0" w:space="3"/>
        <w:bottom w:val="single" w:color="000000" w:sz="6" w:space="1"/>
        <w:right w:val="none" w:color="000000" w:sz="0" w:space="3"/>
        <w:between w:val="none" w:color="000000" w:sz="0" w:space="0"/>
      </w:pBdr>
      <w:tabs>
        <w:tab w:val="center" w:pos="4153"/>
        <w:tab w:val="right" w:pos="8306"/>
      </w:tabs>
      <w:jc w:val="center"/>
    </w:pPr>
    <w:rPr>
      <w:rFonts w:ascii="Calibri" w:hAnsi="Calibri" w:cs="Times New Roman" w:eastAsiaTheme="minorEastAsia"/>
      <w:kern w:val="1"/>
      <w:sz w:val="18"/>
      <w:szCs w:val="18"/>
      <w:lang w:val="en-US" w:eastAsia="zh-CN" w:bidi="ar-SA"/>
    </w:rPr>
  </w:style>
  <w:style w:type="paragraph" w:customStyle="1" w:styleId="7">
    <w:name w:val="Footer"/>
    <w:autoRedefine/>
    <w:qFormat/>
    <w:uiPriority w:val="0"/>
    <w:pPr>
      <w:widowControl w:val="0"/>
      <w:pBdr>
        <w:top w:val="none" w:color="000000" w:sz="0" w:space="3"/>
        <w:left w:val="none" w:color="000000" w:sz="0" w:space="3"/>
        <w:bottom w:val="none" w:color="000000" w:sz="0" w:space="3"/>
        <w:right w:val="none" w:color="000000" w:sz="0" w:space="3"/>
        <w:between w:val="none" w:color="000000" w:sz="0" w:space="0"/>
      </w:pBdr>
      <w:tabs>
        <w:tab w:val="center" w:pos="4153"/>
        <w:tab w:val="right" w:pos="8306"/>
      </w:tabs>
    </w:pPr>
    <w:rPr>
      <w:rFonts w:ascii="Calibri" w:hAnsi="Calibri" w:cs="Times New Roman" w:eastAsiaTheme="minorEastAsia"/>
      <w:kern w:val="1"/>
      <w:sz w:val="18"/>
      <w:szCs w:val="18"/>
      <w:lang w:val="en-US" w:eastAsia="zh-CN" w:bidi="ar-SA"/>
    </w:rPr>
  </w:style>
  <w:style w:type="character" w:customStyle="1" w:styleId="8">
    <w:name w:val="页眉 Char"/>
    <w:autoRedefine/>
    <w:qFormat/>
    <w:uiPriority w:val="0"/>
    <w:rPr>
      <w:sz w:val="18"/>
      <w:szCs w:val="18"/>
    </w:rPr>
  </w:style>
  <w:style w:type="character" w:customStyle="1" w:styleId="9">
    <w:name w:val="页脚 Char"/>
    <w:autoRedefine/>
    <w:qFormat/>
    <w:uiPriority w:val="0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黑体"/>
        <a:cs typeface=""/>
      </a:majorFont>
      <a:minorFont>
        <a:latin typeface="Calibri"/>
        <a:ea typeface="宋体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Hewlett-Packard Company</Company>
  <Pages>1</Pages>
  <Words>204</Words>
  <Characters>1168</Characters>
  <Lines>9</Lines>
  <Paragraphs>2</Paragraphs>
  <TotalTime>42</TotalTime>
  <ScaleCrop>false</ScaleCrop>
  <LinksUpToDate>false</LinksUpToDate>
  <CharactersWithSpaces>1370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2014-05-19T06:26:00Z</dcterms:created>
  <dc:creator>unicom</dc:creator>
  <cp:lastModifiedBy>陈生波</cp:lastModifiedBy>
  <cp:lastPrinted>2024-01-04T02:30:37Z</cp:lastPrinted>
  <dcterms:modified xsi:type="dcterms:W3CDTF">2024-01-04T02:31:45Z</dcterms:modified>
  <cp:revision>221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09598CBD91204B22BF79D2CAA3788C34</vt:lpwstr>
  </property>
</Properties>
</file>